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CF595D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Default="009D4B34" w:rsidP="00FB505A">
      <w:pPr>
        <w:rPr>
          <w:sz w:val="28"/>
          <w:szCs w:val="28"/>
        </w:rPr>
      </w:pPr>
      <w:r>
        <w:rPr>
          <w:sz w:val="28"/>
          <w:szCs w:val="28"/>
        </w:rPr>
        <w:t>Про управління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FB505A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FE2D5B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ТОВ «</w:t>
      </w:r>
      <w:r w:rsidR="00F01119">
        <w:rPr>
          <w:sz w:val="28"/>
          <w:szCs w:val="28"/>
        </w:rPr>
        <w:t>ОР</w:t>
      </w:r>
      <w:r w:rsidR="00A46773">
        <w:rPr>
          <w:sz w:val="28"/>
          <w:szCs w:val="28"/>
        </w:rPr>
        <w:t>Л</w:t>
      </w:r>
      <w:r w:rsidR="00F01119">
        <w:rPr>
          <w:sz w:val="28"/>
          <w:szCs w:val="28"/>
        </w:rPr>
        <w:t>ІВСЬКЕ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C145D7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D4B34">
        <w:rPr>
          <w:sz w:val="28"/>
          <w:szCs w:val="28"/>
        </w:rPr>
        <w:t>ТОВ «</w:t>
      </w:r>
      <w:r w:rsidR="00F01119">
        <w:rPr>
          <w:sz w:val="28"/>
          <w:szCs w:val="28"/>
        </w:rPr>
        <w:t>ОРЛІВСЬКЕ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F01119">
        <w:rPr>
          <w:sz w:val="28"/>
          <w:szCs w:val="28"/>
        </w:rPr>
        <w:t xml:space="preserve"> 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F22B35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0009D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3,0005 га з кадастровим номером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7423687800:07:000:0764, власник Гніда Ганна Терентіївна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629100 від 08.02.2006);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- 3,2492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7423687800:09:000:0432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6929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Урода Ганна Федорівна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625726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- 3,8975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7423687800:09:000:0049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Полегенько Єлизавета Максимівна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625660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08.02.2006).</w:t>
      </w:r>
    </w:p>
    <w:p w:rsidR="000009D9" w:rsidRPr="00EE517D" w:rsidRDefault="000009D9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0009D9" w:rsidRDefault="000009D9" w:rsidP="000009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Передати товариству з обмеженою відповідальністю «</w:t>
      </w:r>
      <w:r w:rsidR="00F01119">
        <w:rPr>
          <w:sz w:val="28"/>
          <w:szCs w:val="28"/>
        </w:rPr>
        <w:t>ОРЛІВСЬКЕ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           (код 30924760)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15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земельні ділянки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4E6401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4E6401">
        <w:rPr>
          <w:sz w:val="28"/>
          <w:szCs w:val="28"/>
        </w:rPr>
        <w:t>Д</w:t>
      </w:r>
      <w:r w:rsidR="005C598A" w:rsidRPr="00D62EA8">
        <w:rPr>
          <w:sz w:val="28"/>
          <w:szCs w:val="28"/>
        </w:rPr>
        <w:t>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516E04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D62EA8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AE" w:rsidRDefault="00DD6CAE" w:rsidP="00746D5B">
      <w:r>
        <w:separator/>
      </w:r>
    </w:p>
  </w:endnote>
  <w:endnote w:type="continuationSeparator" w:id="0">
    <w:p w:rsidR="00DD6CAE" w:rsidRDefault="00DD6CA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AE" w:rsidRDefault="00DD6CAE" w:rsidP="00746D5B">
      <w:r>
        <w:separator/>
      </w:r>
    </w:p>
  </w:footnote>
  <w:footnote w:type="continuationSeparator" w:id="0">
    <w:p w:rsidR="00DD6CAE" w:rsidRDefault="00DD6CA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7F1E6F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451144" w:rsidRPr="00451144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81558"/>
    <w:rsid w:val="002816DD"/>
    <w:rsid w:val="00290A7A"/>
    <w:rsid w:val="002912A2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730CB"/>
    <w:rsid w:val="00691130"/>
    <w:rsid w:val="00692983"/>
    <w:rsid w:val="006978EF"/>
    <w:rsid w:val="006B0C50"/>
    <w:rsid w:val="006B0E4D"/>
    <w:rsid w:val="006C1EDB"/>
    <w:rsid w:val="006E2E2A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657C"/>
    <w:rsid w:val="0098703E"/>
    <w:rsid w:val="00996218"/>
    <w:rsid w:val="009A5704"/>
    <w:rsid w:val="009B4D0A"/>
    <w:rsid w:val="009C09A1"/>
    <w:rsid w:val="009C72BE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84C88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6AB9"/>
    <w:rsid w:val="00B55E70"/>
    <w:rsid w:val="00B63BFE"/>
    <w:rsid w:val="00B83C86"/>
    <w:rsid w:val="00B96364"/>
    <w:rsid w:val="00BA70F1"/>
    <w:rsid w:val="00BA79FD"/>
    <w:rsid w:val="00BB4881"/>
    <w:rsid w:val="00BD5C13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6CAE"/>
    <w:rsid w:val="00DE292C"/>
    <w:rsid w:val="00DF0A3E"/>
    <w:rsid w:val="00E12EF1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70A2B-784D-4E28-BFBA-1177F81E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22</cp:revision>
  <cp:lastPrinted>2025-04-16T07:38:00Z</cp:lastPrinted>
  <dcterms:created xsi:type="dcterms:W3CDTF">2025-04-08T12:59:00Z</dcterms:created>
  <dcterms:modified xsi:type="dcterms:W3CDTF">2025-04-17T12:54:00Z</dcterms:modified>
</cp:coreProperties>
</file>